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E2" w:rsidRDefault="00FD0009" w:rsidP="00FD0009">
      <w:pPr>
        <w:pStyle w:val="BodyText"/>
        <w:rPr>
          <w:b/>
        </w:rPr>
      </w:pPr>
      <w:r>
        <w:rPr>
          <w:b/>
          <w:noProof/>
          <w:snapToGrid/>
        </w:rPr>
        <w:drawing>
          <wp:inline distT="0" distB="0" distL="0" distR="0">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rsidR="009962E2" w:rsidRDefault="009962E2" w:rsidP="009962E2">
      <w:pPr>
        <w:pStyle w:val="BodyText"/>
        <w:jc w:val="center"/>
        <w:rPr>
          <w:b/>
        </w:rPr>
      </w:pPr>
    </w:p>
    <w:p w:rsidR="009962E2" w:rsidRPr="00587762" w:rsidRDefault="009962E2" w:rsidP="009962E2">
      <w:pPr>
        <w:pStyle w:val="BodyText"/>
        <w:jc w:val="center"/>
        <w:rPr>
          <w:b/>
        </w:rPr>
      </w:pPr>
      <w:r w:rsidRPr="00141181">
        <w:rPr>
          <w:b/>
        </w:rPr>
        <w:t>EXECUTIVE BOARD MEETING AGENDA</w:t>
      </w:r>
    </w:p>
    <w:p w:rsidR="009962E2" w:rsidRPr="00587762" w:rsidRDefault="009962E2" w:rsidP="009962E2">
      <w:pPr>
        <w:pStyle w:val="BodyText"/>
        <w:jc w:val="center"/>
        <w:rPr>
          <w:b/>
          <w:iCs/>
        </w:rPr>
      </w:pPr>
      <w:r>
        <w:rPr>
          <w:b/>
          <w:iCs/>
        </w:rPr>
        <w:t>Thurs</w:t>
      </w:r>
      <w:r w:rsidRPr="00587762">
        <w:rPr>
          <w:b/>
          <w:iCs/>
        </w:rPr>
        <w:t>day</w:t>
      </w:r>
      <w:r>
        <w:rPr>
          <w:b/>
          <w:iCs/>
        </w:rPr>
        <w:t>, February 11, 2016, 10</w:t>
      </w:r>
      <w:r w:rsidRPr="00587762">
        <w:rPr>
          <w:b/>
          <w:iCs/>
        </w:rPr>
        <w:t>:</w:t>
      </w:r>
      <w:r>
        <w:rPr>
          <w:b/>
          <w:iCs/>
        </w:rPr>
        <w:t>15</w:t>
      </w:r>
      <w:r w:rsidRPr="00587762">
        <w:rPr>
          <w:b/>
          <w:iCs/>
        </w:rPr>
        <w:t xml:space="preserve"> pm</w:t>
      </w:r>
      <w:r>
        <w:rPr>
          <w:b/>
          <w:iCs/>
        </w:rPr>
        <w:t xml:space="preserve"> – 2:00 pm</w:t>
      </w:r>
    </w:p>
    <w:p w:rsidR="009962E2" w:rsidRDefault="009962E2" w:rsidP="009962E2">
      <w:pPr>
        <w:pStyle w:val="Default"/>
        <w:jc w:val="center"/>
        <w:rPr>
          <w:rFonts w:ascii="Arial" w:hAnsi="Arial" w:cs="Arial"/>
          <w:b/>
        </w:rPr>
      </w:pPr>
      <w:r>
        <w:rPr>
          <w:rFonts w:ascii="Arial" w:hAnsi="Arial" w:cs="Arial"/>
          <w:b/>
        </w:rPr>
        <w:t>Luxor Hotel, Las Vegas, NV</w:t>
      </w:r>
    </w:p>
    <w:p w:rsidR="009962E2" w:rsidRPr="00FD0009" w:rsidRDefault="009962E2" w:rsidP="009962E2">
      <w:pPr>
        <w:pStyle w:val="BodyText"/>
        <w:jc w:val="center"/>
        <w:rPr>
          <w:sz w:val="18"/>
          <w:szCs w:val="18"/>
        </w:rPr>
      </w:pPr>
    </w:p>
    <w:p w:rsidR="009962E2" w:rsidRPr="00FD0009" w:rsidRDefault="009962E2" w:rsidP="009962E2">
      <w:pPr>
        <w:rPr>
          <w:rFonts w:ascii="Arial" w:hAnsi="Arial" w:cs="Arial"/>
          <w:b/>
          <w:sz w:val="18"/>
          <w:szCs w:val="18"/>
        </w:rPr>
      </w:pPr>
      <w:r w:rsidRPr="00FD0009">
        <w:rPr>
          <w:rFonts w:ascii="Arial" w:hAnsi="Arial" w:cs="Arial"/>
          <w:b/>
          <w:sz w:val="18"/>
          <w:szCs w:val="18"/>
        </w:rPr>
        <w:t xml:space="preserve">I. Call to Order, Roll Call, and Introduction of Guests </w:t>
      </w:r>
    </w:p>
    <w:p w:rsidR="009962E2" w:rsidRPr="00FD0009" w:rsidRDefault="00BD0752" w:rsidP="009962E2">
      <w:pPr>
        <w:pStyle w:val="BodyText"/>
        <w:rPr>
          <w:sz w:val="18"/>
          <w:szCs w:val="18"/>
        </w:rPr>
      </w:pPr>
      <w:r w:rsidRPr="00FD0009">
        <w:rPr>
          <w:sz w:val="18"/>
          <w:szCs w:val="18"/>
        </w:rPr>
        <w:t>Attending: Dianne Hovdestad, Ismael Guerrero, Joan Smith, Julie Brewen, Penny Hannegan, Betsey Martens, Peter Lifari, Thomas Jefferson, Don May, Tami Fischer, Matthew Pike, Jill Elliott, Lori Rosendahl, John Stengle, Dave Martens</w:t>
      </w:r>
    </w:p>
    <w:p w:rsidR="00BD0752" w:rsidRPr="00FD0009" w:rsidRDefault="00BD0752" w:rsidP="009962E2">
      <w:pPr>
        <w:pStyle w:val="BodyText"/>
        <w:rPr>
          <w:sz w:val="18"/>
          <w:szCs w:val="18"/>
        </w:rPr>
      </w:pPr>
    </w:p>
    <w:p w:rsidR="00BD0752" w:rsidRPr="00FD0009" w:rsidRDefault="009962E2" w:rsidP="009962E2">
      <w:pPr>
        <w:pStyle w:val="BodyText"/>
        <w:rPr>
          <w:b/>
          <w:sz w:val="18"/>
          <w:szCs w:val="18"/>
        </w:rPr>
      </w:pPr>
      <w:r w:rsidRPr="00FD0009">
        <w:rPr>
          <w:b/>
          <w:sz w:val="18"/>
          <w:szCs w:val="18"/>
        </w:rPr>
        <w:t>II. Approval of Minutes from October 15, 2015- Los Ang</w:t>
      </w:r>
      <w:r w:rsidR="00BD0752" w:rsidRPr="00FD0009">
        <w:rPr>
          <w:b/>
          <w:sz w:val="18"/>
          <w:szCs w:val="18"/>
        </w:rPr>
        <w:t>e</w:t>
      </w:r>
      <w:r w:rsidRPr="00FD0009">
        <w:rPr>
          <w:b/>
          <w:sz w:val="18"/>
          <w:szCs w:val="18"/>
        </w:rPr>
        <w:t>les</w:t>
      </w:r>
    </w:p>
    <w:p w:rsidR="009962E2" w:rsidRPr="00FD0009" w:rsidRDefault="00BD0752" w:rsidP="009962E2">
      <w:pPr>
        <w:pStyle w:val="BodyText"/>
        <w:rPr>
          <w:sz w:val="18"/>
          <w:szCs w:val="18"/>
        </w:rPr>
      </w:pPr>
      <w:r w:rsidRPr="00FD0009">
        <w:rPr>
          <w:sz w:val="18"/>
          <w:szCs w:val="18"/>
        </w:rPr>
        <w:t>Don May motioned</w:t>
      </w:r>
      <w:r w:rsidR="00FD0009" w:rsidRPr="00FD0009">
        <w:rPr>
          <w:sz w:val="18"/>
          <w:szCs w:val="18"/>
        </w:rPr>
        <w:t xml:space="preserve"> to approve</w:t>
      </w:r>
      <w:r w:rsidRPr="00FD0009">
        <w:rPr>
          <w:sz w:val="18"/>
          <w:szCs w:val="18"/>
        </w:rPr>
        <w:t>, Thomas Jefferson seconded</w:t>
      </w:r>
      <w:r w:rsidR="00FD0009" w:rsidRPr="00FD0009">
        <w:rPr>
          <w:sz w:val="18"/>
          <w:szCs w:val="18"/>
        </w:rPr>
        <w:t>,</w:t>
      </w:r>
      <w:r w:rsidRPr="00FD0009">
        <w:rPr>
          <w:sz w:val="18"/>
          <w:szCs w:val="18"/>
        </w:rPr>
        <w:t xml:space="preserve"> all in favor.</w:t>
      </w:r>
      <w:r w:rsidR="009962E2" w:rsidRPr="00FD0009">
        <w:rPr>
          <w:sz w:val="18"/>
          <w:szCs w:val="18"/>
        </w:rPr>
        <w:t xml:space="preserve"> </w:t>
      </w:r>
    </w:p>
    <w:p w:rsidR="009962E2" w:rsidRPr="00FD0009" w:rsidRDefault="009962E2" w:rsidP="009962E2">
      <w:pPr>
        <w:pStyle w:val="BodyText"/>
        <w:rPr>
          <w:sz w:val="18"/>
          <w:szCs w:val="18"/>
        </w:rPr>
      </w:pPr>
    </w:p>
    <w:p w:rsidR="009962E2" w:rsidRPr="00FD0009" w:rsidRDefault="009962E2" w:rsidP="00BD0752">
      <w:pPr>
        <w:pStyle w:val="BodyText"/>
        <w:rPr>
          <w:b/>
          <w:i/>
          <w:sz w:val="18"/>
          <w:szCs w:val="18"/>
        </w:rPr>
      </w:pPr>
      <w:r w:rsidRPr="00FD0009">
        <w:rPr>
          <w:b/>
          <w:sz w:val="18"/>
          <w:szCs w:val="18"/>
        </w:rPr>
        <w:t>III. Conference Planning Discussion</w:t>
      </w:r>
      <w:r w:rsidRPr="00FD0009">
        <w:rPr>
          <w:b/>
          <w:sz w:val="18"/>
          <w:szCs w:val="18"/>
        </w:rPr>
        <w:tab/>
      </w:r>
    </w:p>
    <w:p w:rsidR="00BD0752" w:rsidRPr="00FD0009" w:rsidRDefault="00BD0752" w:rsidP="009962E2">
      <w:pPr>
        <w:pStyle w:val="BodyText"/>
        <w:rPr>
          <w:sz w:val="18"/>
          <w:szCs w:val="18"/>
        </w:rPr>
      </w:pPr>
      <w:r w:rsidRPr="00FD0009">
        <w:rPr>
          <w:sz w:val="18"/>
          <w:szCs w:val="18"/>
        </w:rPr>
        <w:t xml:space="preserve">An excellent discussion occurred about how to make the regional conference more interesting and successful. It was suggested that we broaden the focus to include an entire track on Homelessness and rename the conference: </w:t>
      </w:r>
      <w:r w:rsidRPr="00FD0009">
        <w:rPr>
          <w:i/>
          <w:sz w:val="18"/>
          <w:szCs w:val="18"/>
        </w:rPr>
        <w:t>The 2016 Mountain Plains/ Utah NAHRO Conference on Housing and Homelessness.</w:t>
      </w:r>
      <w:r w:rsidRPr="00FD0009">
        <w:rPr>
          <w:sz w:val="18"/>
          <w:szCs w:val="18"/>
        </w:rPr>
        <w:t xml:space="preserve"> It was also suggested to invite Park City government to actively participate in the conference and do a luncheon session on their affordable housing program. Peter Lifari offered to organize a session on Resident Screening. Dave will present these ideas to the conference planning committee for possible implementation.</w:t>
      </w:r>
    </w:p>
    <w:p w:rsidR="009962E2" w:rsidRPr="00FD0009" w:rsidRDefault="009962E2" w:rsidP="009962E2">
      <w:pPr>
        <w:pStyle w:val="BodyText"/>
        <w:rPr>
          <w:sz w:val="18"/>
          <w:szCs w:val="18"/>
        </w:rPr>
      </w:pPr>
      <w:r w:rsidRPr="00FD0009">
        <w:rPr>
          <w:sz w:val="18"/>
          <w:szCs w:val="18"/>
        </w:rPr>
        <w:tab/>
      </w:r>
      <w:r w:rsidRPr="00FD0009">
        <w:rPr>
          <w:sz w:val="18"/>
          <w:szCs w:val="18"/>
        </w:rPr>
        <w:tab/>
      </w:r>
      <w:r w:rsidRPr="00FD0009">
        <w:rPr>
          <w:sz w:val="18"/>
          <w:szCs w:val="18"/>
        </w:rPr>
        <w:tab/>
      </w:r>
    </w:p>
    <w:p w:rsidR="009962E2" w:rsidRPr="00FD0009" w:rsidRDefault="009962E2" w:rsidP="009962E2">
      <w:pPr>
        <w:pStyle w:val="BodyText"/>
        <w:rPr>
          <w:b/>
          <w:sz w:val="18"/>
          <w:szCs w:val="18"/>
        </w:rPr>
      </w:pPr>
      <w:r w:rsidRPr="00FD0009">
        <w:rPr>
          <w:b/>
          <w:sz w:val="18"/>
          <w:szCs w:val="18"/>
        </w:rPr>
        <w:t xml:space="preserve">IV. President’s Report- Dianne </w:t>
      </w:r>
    </w:p>
    <w:p w:rsidR="009962E2" w:rsidRPr="00FD0009" w:rsidRDefault="00BD0752" w:rsidP="00BD0752">
      <w:pPr>
        <w:pStyle w:val="BodyText"/>
        <w:rPr>
          <w:sz w:val="18"/>
          <w:szCs w:val="18"/>
        </w:rPr>
      </w:pPr>
      <w:r w:rsidRPr="00FD0009">
        <w:rPr>
          <w:sz w:val="18"/>
          <w:szCs w:val="18"/>
        </w:rPr>
        <w:t>Nothing presented</w:t>
      </w:r>
    </w:p>
    <w:p w:rsidR="009962E2" w:rsidRPr="00FD0009" w:rsidRDefault="009962E2" w:rsidP="009962E2">
      <w:pPr>
        <w:pStyle w:val="BodyText"/>
        <w:ind w:left="720"/>
        <w:rPr>
          <w:sz w:val="18"/>
          <w:szCs w:val="18"/>
        </w:rPr>
      </w:pPr>
    </w:p>
    <w:p w:rsidR="009962E2" w:rsidRPr="00FD0009" w:rsidRDefault="009962E2" w:rsidP="009962E2">
      <w:pPr>
        <w:pStyle w:val="BodyText"/>
        <w:rPr>
          <w:b/>
          <w:sz w:val="18"/>
          <w:szCs w:val="18"/>
        </w:rPr>
      </w:pPr>
      <w:r w:rsidRPr="00FD0009">
        <w:rPr>
          <w:b/>
          <w:sz w:val="18"/>
          <w:szCs w:val="18"/>
        </w:rPr>
        <w:t xml:space="preserve">V. Treasurer’s Report </w:t>
      </w:r>
    </w:p>
    <w:p w:rsidR="009962E2" w:rsidRPr="00FD0009" w:rsidRDefault="00BD0752" w:rsidP="009962E2">
      <w:pPr>
        <w:pStyle w:val="BodyText"/>
        <w:rPr>
          <w:sz w:val="18"/>
          <w:szCs w:val="18"/>
        </w:rPr>
      </w:pPr>
      <w:r w:rsidRPr="00FD0009">
        <w:rPr>
          <w:sz w:val="18"/>
          <w:szCs w:val="18"/>
        </w:rPr>
        <w:t>Dave presented the Treasurer’s report on behalf of Treasurer Kim Giordano who was not in attendance</w:t>
      </w:r>
      <w:r w:rsidR="00753AC7" w:rsidRPr="00FD0009">
        <w:rPr>
          <w:sz w:val="18"/>
          <w:szCs w:val="18"/>
        </w:rPr>
        <w:t xml:space="preserve">. As of December 31, MPNAHRO had a balance sheet of $51,764.35. The annual operating budget called for a net deficit of $5,547.64 against an actual loss of $987.63, an improvement of around $4,500. </w:t>
      </w:r>
    </w:p>
    <w:p w:rsidR="00753AC7" w:rsidRPr="00FD0009" w:rsidRDefault="00753AC7" w:rsidP="009962E2">
      <w:pPr>
        <w:pStyle w:val="BodyText"/>
        <w:rPr>
          <w:sz w:val="18"/>
          <w:szCs w:val="18"/>
        </w:rPr>
      </w:pPr>
    </w:p>
    <w:p w:rsidR="00753AC7" w:rsidRPr="00FD0009" w:rsidRDefault="00753AC7" w:rsidP="009962E2">
      <w:pPr>
        <w:pStyle w:val="BodyText"/>
        <w:rPr>
          <w:sz w:val="18"/>
          <w:szCs w:val="18"/>
        </w:rPr>
      </w:pPr>
      <w:r w:rsidRPr="00FD0009">
        <w:rPr>
          <w:sz w:val="18"/>
          <w:szCs w:val="18"/>
        </w:rPr>
        <w:t>A 2016 Operating Budget was presented showing a projected loss of $9,041.12. This loss is largely due to projected attendance at the annual conference. The Board is hopeful that the proposed improvements to the conference will impact this projected loss in a positive manner.</w:t>
      </w:r>
    </w:p>
    <w:p w:rsidR="00753AC7" w:rsidRPr="00FD0009" w:rsidRDefault="00753AC7" w:rsidP="009962E2">
      <w:pPr>
        <w:pStyle w:val="BodyText"/>
        <w:rPr>
          <w:sz w:val="18"/>
          <w:szCs w:val="18"/>
        </w:rPr>
      </w:pPr>
    </w:p>
    <w:p w:rsidR="00753AC7" w:rsidRPr="00FD0009" w:rsidRDefault="00753AC7" w:rsidP="009962E2">
      <w:pPr>
        <w:pStyle w:val="BodyText"/>
        <w:rPr>
          <w:sz w:val="18"/>
          <w:szCs w:val="18"/>
        </w:rPr>
      </w:pPr>
      <w:r w:rsidRPr="00FD0009">
        <w:rPr>
          <w:sz w:val="18"/>
          <w:szCs w:val="18"/>
        </w:rPr>
        <w:t>Julie Brewen motioned for approval of the budget, seconded by John Stengle, all in favor.</w:t>
      </w:r>
    </w:p>
    <w:p w:rsidR="00753AC7" w:rsidRPr="00FD0009" w:rsidRDefault="00753AC7" w:rsidP="009962E2">
      <w:pPr>
        <w:pStyle w:val="BodyText"/>
        <w:rPr>
          <w:sz w:val="18"/>
          <w:szCs w:val="18"/>
        </w:rPr>
      </w:pPr>
    </w:p>
    <w:p w:rsidR="009962E2" w:rsidRPr="00FD0009" w:rsidRDefault="009962E2" w:rsidP="009962E2">
      <w:pPr>
        <w:pStyle w:val="BodyText"/>
        <w:rPr>
          <w:b/>
          <w:sz w:val="18"/>
          <w:szCs w:val="18"/>
        </w:rPr>
      </w:pPr>
      <w:r w:rsidRPr="00FD0009">
        <w:rPr>
          <w:b/>
          <w:sz w:val="18"/>
          <w:szCs w:val="18"/>
        </w:rPr>
        <w:t xml:space="preserve">VI. Committee/Task Force Reports </w:t>
      </w:r>
    </w:p>
    <w:p w:rsidR="009962E2" w:rsidRPr="00FD0009" w:rsidRDefault="00753AC7" w:rsidP="00753AC7">
      <w:pPr>
        <w:pStyle w:val="BodyText"/>
        <w:rPr>
          <w:sz w:val="18"/>
          <w:szCs w:val="18"/>
        </w:rPr>
      </w:pPr>
      <w:r w:rsidRPr="00FD0009">
        <w:rPr>
          <w:sz w:val="18"/>
          <w:szCs w:val="18"/>
        </w:rPr>
        <w:t xml:space="preserve">A variety of committee reports were briefly presented due to a lack of time. Committees are just about to attend their first meeting of the 2015-2017 term of office so not much work </w:t>
      </w:r>
      <w:r w:rsidR="00FD0009" w:rsidRPr="00FD0009">
        <w:rPr>
          <w:sz w:val="18"/>
          <w:szCs w:val="18"/>
        </w:rPr>
        <w:t>has been done year to date. Detailed reports will be presented in Washington DC.</w:t>
      </w:r>
    </w:p>
    <w:p w:rsidR="009962E2" w:rsidRPr="00FD0009" w:rsidRDefault="009962E2" w:rsidP="009962E2">
      <w:pPr>
        <w:pStyle w:val="BodyText"/>
        <w:rPr>
          <w:sz w:val="18"/>
          <w:szCs w:val="18"/>
        </w:rPr>
      </w:pPr>
    </w:p>
    <w:p w:rsidR="009962E2" w:rsidRPr="00FD0009" w:rsidRDefault="009962E2" w:rsidP="009962E2">
      <w:pPr>
        <w:pStyle w:val="BodyText"/>
        <w:rPr>
          <w:b/>
          <w:sz w:val="18"/>
          <w:szCs w:val="18"/>
        </w:rPr>
      </w:pPr>
      <w:r w:rsidRPr="00FD0009">
        <w:rPr>
          <w:b/>
          <w:sz w:val="18"/>
          <w:szCs w:val="18"/>
        </w:rPr>
        <w:t xml:space="preserve">VII. New Business </w:t>
      </w:r>
    </w:p>
    <w:p w:rsidR="009962E2" w:rsidRPr="00FD0009" w:rsidRDefault="009962E2" w:rsidP="00FD0009">
      <w:pPr>
        <w:pStyle w:val="BodyText"/>
        <w:rPr>
          <w:sz w:val="18"/>
          <w:szCs w:val="18"/>
        </w:rPr>
      </w:pPr>
      <w:r w:rsidRPr="00FD0009">
        <w:rPr>
          <w:sz w:val="18"/>
          <w:szCs w:val="18"/>
          <w:u w:val="single"/>
        </w:rPr>
        <w:t>Regional Director Contract Renewal</w:t>
      </w:r>
      <w:r w:rsidR="00FD0009" w:rsidRPr="00FD0009">
        <w:rPr>
          <w:sz w:val="18"/>
          <w:szCs w:val="18"/>
        </w:rPr>
        <w:t>- Dave’s contract is up for renewal. Dianne is forming a committee and will report back at the Washington DC meeting</w:t>
      </w:r>
    </w:p>
    <w:p w:rsidR="009962E2" w:rsidRPr="00FD0009" w:rsidRDefault="009962E2" w:rsidP="009962E2">
      <w:pPr>
        <w:pStyle w:val="BodyText"/>
        <w:rPr>
          <w:sz w:val="18"/>
          <w:szCs w:val="18"/>
        </w:rPr>
      </w:pPr>
      <w:bookmarkStart w:id="0" w:name="_GoBack"/>
      <w:bookmarkEnd w:id="0"/>
    </w:p>
    <w:p w:rsidR="00FD0009" w:rsidRPr="00FD0009" w:rsidRDefault="00FD0009" w:rsidP="009962E2">
      <w:pPr>
        <w:pStyle w:val="BodyText"/>
        <w:rPr>
          <w:b/>
          <w:sz w:val="18"/>
          <w:szCs w:val="18"/>
        </w:rPr>
      </w:pPr>
    </w:p>
    <w:p w:rsidR="009962E2" w:rsidRPr="00FD0009" w:rsidRDefault="009962E2" w:rsidP="009962E2">
      <w:pPr>
        <w:pStyle w:val="BodyText"/>
        <w:rPr>
          <w:b/>
          <w:sz w:val="18"/>
          <w:szCs w:val="18"/>
        </w:rPr>
      </w:pPr>
      <w:r w:rsidRPr="00FD0009">
        <w:rPr>
          <w:b/>
          <w:sz w:val="18"/>
          <w:szCs w:val="18"/>
        </w:rPr>
        <w:t xml:space="preserve">VIII. Old Business </w:t>
      </w:r>
    </w:p>
    <w:p w:rsidR="009962E2" w:rsidRPr="00FD0009" w:rsidRDefault="009962E2" w:rsidP="009962E2">
      <w:pPr>
        <w:pStyle w:val="BodyText"/>
        <w:rPr>
          <w:sz w:val="18"/>
          <w:szCs w:val="18"/>
        </w:rPr>
      </w:pPr>
      <w:r w:rsidRPr="00FD0009">
        <w:rPr>
          <w:sz w:val="18"/>
          <w:szCs w:val="18"/>
          <w:u w:val="single"/>
        </w:rPr>
        <w:t>BECT</w:t>
      </w:r>
      <w:r w:rsidR="00FD0009" w:rsidRPr="00FD0009">
        <w:rPr>
          <w:sz w:val="18"/>
          <w:szCs w:val="18"/>
          <w:u w:val="single"/>
        </w:rPr>
        <w:t xml:space="preserve"> Evaluation Committee</w:t>
      </w:r>
      <w:r w:rsidR="00FD0009" w:rsidRPr="00FD0009">
        <w:rPr>
          <w:sz w:val="18"/>
          <w:szCs w:val="18"/>
        </w:rPr>
        <w:t>, Matt Pike- has not met yet.</w:t>
      </w:r>
    </w:p>
    <w:p w:rsidR="009962E2" w:rsidRPr="00FD0009" w:rsidRDefault="009962E2" w:rsidP="00FD0009">
      <w:pPr>
        <w:pStyle w:val="BodyText"/>
        <w:rPr>
          <w:sz w:val="18"/>
          <w:szCs w:val="18"/>
        </w:rPr>
      </w:pPr>
      <w:r w:rsidRPr="00FD0009">
        <w:rPr>
          <w:sz w:val="18"/>
          <w:szCs w:val="18"/>
          <w:u w:val="single"/>
        </w:rPr>
        <w:t>Barbara Cook Memorial Scholarship Committee</w:t>
      </w:r>
      <w:r w:rsidR="00FD0009">
        <w:rPr>
          <w:sz w:val="18"/>
          <w:szCs w:val="18"/>
          <w:u w:val="single"/>
        </w:rPr>
        <w:t>-</w:t>
      </w:r>
      <w:r w:rsidRPr="00FD0009">
        <w:rPr>
          <w:sz w:val="18"/>
          <w:szCs w:val="18"/>
        </w:rPr>
        <w:t xml:space="preserve"> Revonda Stordahl</w:t>
      </w:r>
      <w:r w:rsidR="00FD0009" w:rsidRPr="00FD0009">
        <w:rPr>
          <w:sz w:val="18"/>
          <w:szCs w:val="18"/>
        </w:rPr>
        <w:t xml:space="preserve"> reported that we will be sending out applications in the next month for the fall of 2016 semester</w:t>
      </w:r>
    </w:p>
    <w:p w:rsidR="009962E2" w:rsidRPr="00FD0009" w:rsidRDefault="009962E2" w:rsidP="009962E2">
      <w:pPr>
        <w:pStyle w:val="BodyText"/>
        <w:rPr>
          <w:sz w:val="18"/>
          <w:szCs w:val="18"/>
        </w:rPr>
      </w:pPr>
      <w:r w:rsidRPr="00FD0009">
        <w:rPr>
          <w:sz w:val="18"/>
          <w:szCs w:val="18"/>
          <w:u w:val="single"/>
        </w:rPr>
        <w:t>Regional Conference Future Committee</w:t>
      </w:r>
      <w:r w:rsidR="00FD0009" w:rsidRPr="00FD0009">
        <w:rPr>
          <w:sz w:val="18"/>
          <w:szCs w:val="18"/>
        </w:rPr>
        <w:t>- will reconvene after the Utah Conference</w:t>
      </w:r>
    </w:p>
    <w:p w:rsidR="009962E2" w:rsidRPr="00FD0009" w:rsidRDefault="009962E2" w:rsidP="009962E2">
      <w:pPr>
        <w:pStyle w:val="BodyText"/>
        <w:rPr>
          <w:sz w:val="18"/>
          <w:szCs w:val="18"/>
        </w:rPr>
      </w:pPr>
    </w:p>
    <w:p w:rsidR="009962E2" w:rsidRPr="00FD0009" w:rsidRDefault="009962E2" w:rsidP="009962E2">
      <w:pPr>
        <w:pStyle w:val="BodyText"/>
        <w:rPr>
          <w:sz w:val="18"/>
          <w:szCs w:val="18"/>
        </w:rPr>
      </w:pPr>
      <w:r w:rsidRPr="00FD0009">
        <w:rPr>
          <w:sz w:val="18"/>
          <w:szCs w:val="18"/>
        </w:rPr>
        <w:t xml:space="preserve">IX. Next Meeting- </w:t>
      </w:r>
      <w:r w:rsidR="00FD0009" w:rsidRPr="00FD0009">
        <w:rPr>
          <w:sz w:val="18"/>
          <w:szCs w:val="18"/>
        </w:rPr>
        <w:t>Washington DC in April</w:t>
      </w:r>
      <w:r w:rsidRPr="00FD0009">
        <w:rPr>
          <w:sz w:val="18"/>
          <w:szCs w:val="18"/>
        </w:rPr>
        <w:t xml:space="preserve">. Time and Place TBA </w:t>
      </w:r>
    </w:p>
    <w:p w:rsidR="009962E2" w:rsidRPr="00FD0009" w:rsidRDefault="009962E2" w:rsidP="009962E2">
      <w:pPr>
        <w:pStyle w:val="BodyText"/>
        <w:rPr>
          <w:sz w:val="18"/>
          <w:szCs w:val="18"/>
        </w:rPr>
      </w:pPr>
    </w:p>
    <w:p w:rsidR="00E5592A" w:rsidRDefault="009962E2" w:rsidP="00FD0009">
      <w:pPr>
        <w:pStyle w:val="BodyText"/>
      </w:pPr>
      <w:r w:rsidRPr="00FD0009">
        <w:rPr>
          <w:sz w:val="18"/>
          <w:szCs w:val="18"/>
        </w:rPr>
        <w:t xml:space="preserve">X. Adjournment </w:t>
      </w:r>
    </w:p>
    <w:sectPr w:rsidR="00E5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EE4ADD"/>
    <w:multiLevelType w:val="hybridMultilevel"/>
    <w:tmpl w:val="BA66925A"/>
    <w:lvl w:ilvl="0" w:tplc="FF5E4228">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E2"/>
    <w:rsid w:val="00012DBA"/>
    <w:rsid w:val="00013F9E"/>
    <w:rsid w:val="00085D9E"/>
    <w:rsid w:val="00095116"/>
    <w:rsid w:val="000A41A8"/>
    <w:rsid w:val="000A715D"/>
    <w:rsid w:val="000D5012"/>
    <w:rsid w:val="000D531E"/>
    <w:rsid w:val="000E610B"/>
    <w:rsid w:val="000F3D91"/>
    <w:rsid w:val="0011314E"/>
    <w:rsid w:val="001145CD"/>
    <w:rsid w:val="00123562"/>
    <w:rsid w:val="00151158"/>
    <w:rsid w:val="00177E82"/>
    <w:rsid w:val="00187071"/>
    <w:rsid w:val="00190AC3"/>
    <w:rsid w:val="0019484E"/>
    <w:rsid w:val="001A612E"/>
    <w:rsid w:val="001B27F7"/>
    <w:rsid w:val="001C36CC"/>
    <w:rsid w:val="00211ADD"/>
    <w:rsid w:val="00215BA2"/>
    <w:rsid w:val="002567BB"/>
    <w:rsid w:val="002D14E1"/>
    <w:rsid w:val="0030367F"/>
    <w:rsid w:val="00311851"/>
    <w:rsid w:val="003370F7"/>
    <w:rsid w:val="00343ADC"/>
    <w:rsid w:val="003F5701"/>
    <w:rsid w:val="003F5F72"/>
    <w:rsid w:val="003F6645"/>
    <w:rsid w:val="00437A11"/>
    <w:rsid w:val="00476104"/>
    <w:rsid w:val="004C09DD"/>
    <w:rsid w:val="004E2187"/>
    <w:rsid w:val="0055060D"/>
    <w:rsid w:val="00557C48"/>
    <w:rsid w:val="005832AE"/>
    <w:rsid w:val="00590D34"/>
    <w:rsid w:val="005A13E1"/>
    <w:rsid w:val="005E4F61"/>
    <w:rsid w:val="005F3ED6"/>
    <w:rsid w:val="00617252"/>
    <w:rsid w:val="00625202"/>
    <w:rsid w:val="00680F80"/>
    <w:rsid w:val="00700F26"/>
    <w:rsid w:val="00706F33"/>
    <w:rsid w:val="0074135A"/>
    <w:rsid w:val="00753AC7"/>
    <w:rsid w:val="00765713"/>
    <w:rsid w:val="0077656A"/>
    <w:rsid w:val="007835CA"/>
    <w:rsid w:val="00794912"/>
    <w:rsid w:val="007B15BD"/>
    <w:rsid w:val="007C1E07"/>
    <w:rsid w:val="00886C69"/>
    <w:rsid w:val="00887492"/>
    <w:rsid w:val="0089015E"/>
    <w:rsid w:val="0089305D"/>
    <w:rsid w:val="00901F3F"/>
    <w:rsid w:val="0092153C"/>
    <w:rsid w:val="009230D6"/>
    <w:rsid w:val="00930D44"/>
    <w:rsid w:val="00941B47"/>
    <w:rsid w:val="009434CB"/>
    <w:rsid w:val="0096163F"/>
    <w:rsid w:val="0096513F"/>
    <w:rsid w:val="00976B36"/>
    <w:rsid w:val="009962E2"/>
    <w:rsid w:val="009A388C"/>
    <w:rsid w:val="00A0734B"/>
    <w:rsid w:val="00A2118B"/>
    <w:rsid w:val="00A25F6C"/>
    <w:rsid w:val="00A451EC"/>
    <w:rsid w:val="00A92D03"/>
    <w:rsid w:val="00A95D42"/>
    <w:rsid w:val="00AC21DA"/>
    <w:rsid w:val="00AD7940"/>
    <w:rsid w:val="00AF2D29"/>
    <w:rsid w:val="00AF7907"/>
    <w:rsid w:val="00B3492B"/>
    <w:rsid w:val="00B36711"/>
    <w:rsid w:val="00B61FFD"/>
    <w:rsid w:val="00B75F78"/>
    <w:rsid w:val="00B84CF5"/>
    <w:rsid w:val="00BD0752"/>
    <w:rsid w:val="00BD7DFD"/>
    <w:rsid w:val="00BE285D"/>
    <w:rsid w:val="00BE3BCD"/>
    <w:rsid w:val="00BF7D47"/>
    <w:rsid w:val="00C00F07"/>
    <w:rsid w:val="00C16E39"/>
    <w:rsid w:val="00C2067B"/>
    <w:rsid w:val="00C82FAA"/>
    <w:rsid w:val="00CE17CF"/>
    <w:rsid w:val="00D551C2"/>
    <w:rsid w:val="00D57E5B"/>
    <w:rsid w:val="00D64F06"/>
    <w:rsid w:val="00D74835"/>
    <w:rsid w:val="00D81176"/>
    <w:rsid w:val="00D93C39"/>
    <w:rsid w:val="00DC039F"/>
    <w:rsid w:val="00DC7931"/>
    <w:rsid w:val="00DF1972"/>
    <w:rsid w:val="00DF1E2D"/>
    <w:rsid w:val="00E15CD1"/>
    <w:rsid w:val="00E5592A"/>
    <w:rsid w:val="00E9454C"/>
    <w:rsid w:val="00EA7B6F"/>
    <w:rsid w:val="00ED19A1"/>
    <w:rsid w:val="00EE66BC"/>
    <w:rsid w:val="00F02CD9"/>
    <w:rsid w:val="00F141CE"/>
    <w:rsid w:val="00F204E0"/>
    <w:rsid w:val="00F45352"/>
    <w:rsid w:val="00F56592"/>
    <w:rsid w:val="00F711B0"/>
    <w:rsid w:val="00F853E6"/>
    <w:rsid w:val="00F9453A"/>
    <w:rsid w:val="00FA3151"/>
    <w:rsid w:val="00FA645F"/>
    <w:rsid w:val="00FB147E"/>
    <w:rsid w:val="00FD0009"/>
    <w:rsid w:val="00FD05E9"/>
    <w:rsid w:val="00FD68AF"/>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2016-03-31T22:55:00Z</dcterms:created>
  <dcterms:modified xsi:type="dcterms:W3CDTF">2016-03-31T23:24:00Z</dcterms:modified>
</cp:coreProperties>
</file>