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2A" w:rsidRDefault="00237E55">
      <w:r>
        <w:rPr>
          <w:noProof/>
        </w:rPr>
        <w:drawing>
          <wp:inline distT="0" distB="0" distL="0" distR="0">
            <wp:extent cx="5943600" cy="917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Logo in 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55" w:rsidRDefault="00237E55" w:rsidP="00237E55">
      <w:pPr>
        <w:pStyle w:val="Title"/>
      </w:pPr>
      <w:r>
        <w:t>Mountain Plains NAHRO</w:t>
      </w:r>
    </w:p>
    <w:p w:rsidR="00237E55" w:rsidRDefault="00237E55" w:rsidP="00237E55">
      <w:pPr>
        <w:pStyle w:val="Title"/>
      </w:pPr>
      <w:r>
        <w:t>Resolution</w:t>
      </w:r>
    </w:p>
    <w:p w:rsidR="00237E55" w:rsidRDefault="00237E55" w:rsidP="00237E55">
      <w:pPr>
        <w:jc w:val="center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Regarding </w:t>
      </w:r>
      <w:r>
        <w:rPr>
          <w:rFonts w:ascii="Verdana" w:hAnsi="Verdana"/>
          <w:b/>
          <w:bCs/>
          <w:u w:val="single"/>
        </w:rPr>
        <w:t>the Establishment of the Legislative Network Committee as a National Standing Committee</w:t>
      </w:r>
    </w:p>
    <w:p w:rsidR="00237E55" w:rsidRDefault="00237E55" w:rsidP="00237E55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March </w:t>
      </w:r>
      <w:r>
        <w:rPr>
          <w:rFonts w:ascii="Verdana" w:hAnsi="Verdana"/>
          <w:b/>
          <w:bCs/>
        </w:rPr>
        <w:t>6</w:t>
      </w:r>
      <w:r>
        <w:rPr>
          <w:rFonts w:ascii="Verdana" w:hAnsi="Verdana"/>
          <w:b/>
          <w:bCs/>
        </w:rPr>
        <w:t>, 201</w:t>
      </w:r>
      <w:r>
        <w:rPr>
          <w:rFonts w:ascii="Verdana" w:hAnsi="Verdana"/>
          <w:b/>
          <w:bCs/>
        </w:rPr>
        <w:t>3</w:t>
      </w:r>
    </w:p>
    <w:p w:rsidR="00383B9B" w:rsidRPr="006D2970" w:rsidRDefault="00237E55" w:rsidP="00383B9B">
      <w:pPr>
        <w:spacing w:before="100" w:beforeAutospacing="1" w:after="100" w:afterAutospacing="1" w:line="270" w:lineRule="atLeast"/>
        <w:rPr>
          <w:rFonts w:eastAsia="Times New Roman" w:cs="Arial"/>
          <w:color w:val="000000"/>
          <w:sz w:val="28"/>
          <w:szCs w:val="28"/>
          <w:lang w:val="en"/>
        </w:rPr>
      </w:pPr>
      <w:r w:rsidRPr="006D2970">
        <w:rPr>
          <w:sz w:val="28"/>
          <w:szCs w:val="28"/>
        </w:rPr>
        <w:t xml:space="preserve">WHEREAS, one of NAHRO’s </w:t>
      </w:r>
      <w:r w:rsidR="00383B9B" w:rsidRPr="006D2970">
        <w:rPr>
          <w:sz w:val="28"/>
          <w:szCs w:val="28"/>
        </w:rPr>
        <w:t xml:space="preserve">primary </w:t>
      </w:r>
      <w:r w:rsidRPr="006D2970">
        <w:rPr>
          <w:sz w:val="28"/>
          <w:szCs w:val="28"/>
        </w:rPr>
        <w:t xml:space="preserve">core </w:t>
      </w:r>
      <w:r w:rsidR="00383B9B" w:rsidRPr="006D2970">
        <w:rPr>
          <w:sz w:val="28"/>
          <w:szCs w:val="28"/>
        </w:rPr>
        <w:t xml:space="preserve">missions is to </w:t>
      </w:r>
      <w:r w:rsidR="00383B9B" w:rsidRPr="006D2970">
        <w:rPr>
          <w:rFonts w:eastAsia="Times New Roman" w:cs="Arial"/>
          <w:color w:val="000000"/>
          <w:sz w:val="28"/>
          <w:szCs w:val="28"/>
          <w:lang w:val="en"/>
        </w:rPr>
        <w:t xml:space="preserve">advocate for appropriate laws, adequate funding levels and responsible public policies that address the needs of the people served; are financially and programmatically viable for our industry; are flexible, reduce regulatory burdens and promote local decision-making and </w:t>
      </w:r>
    </w:p>
    <w:p w:rsidR="00383B9B" w:rsidRPr="006D2970" w:rsidRDefault="00383B9B" w:rsidP="00383B9B">
      <w:pPr>
        <w:spacing w:before="100" w:beforeAutospacing="1" w:after="100" w:afterAutospacing="1" w:line="270" w:lineRule="atLeast"/>
        <w:rPr>
          <w:rFonts w:eastAsia="Times New Roman" w:cs="Arial"/>
          <w:color w:val="000000"/>
          <w:sz w:val="28"/>
          <w:szCs w:val="28"/>
          <w:lang w:val="en"/>
        </w:rPr>
      </w:pPr>
      <w:r w:rsidRPr="006D2970">
        <w:rPr>
          <w:rFonts w:eastAsia="Times New Roman" w:cs="Arial"/>
          <w:color w:val="000000"/>
          <w:sz w:val="28"/>
          <w:szCs w:val="28"/>
          <w:lang w:val="en"/>
        </w:rPr>
        <w:t xml:space="preserve">WHEREAS, it is becoming increasingly </w:t>
      </w:r>
      <w:r w:rsidR="00540E9B" w:rsidRPr="006D2970">
        <w:rPr>
          <w:rFonts w:eastAsia="Times New Roman" w:cs="Arial"/>
          <w:color w:val="000000"/>
          <w:sz w:val="28"/>
          <w:szCs w:val="28"/>
          <w:lang w:val="en"/>
        </w:rPr>
        <w:t xml:space="preserve">critical </w:t>
      </w:r>
      <w:r w:rsidRPr="006D2970">
        <w:rPr>
          <w:rFonts w:eastAsia="Times New Roman" w:cs="Arial"/>
          <w:color w:val="000000"/>
          <w:sz w:val="28"/>
          <w:szCs w:val="28"/>
          <w:lang w:val="en"/>
        </w:rPr>
        <w:t>to effectively communicate to members of Congress</w:t>
      </w:r>
      <w:r w:rsidR="00540E9B" w:rsidRPr="006D2970">
        <w:rPr>
          <w:rFonts w:eastAsia="Times New Roman" w:cs="Arial"/>
          <w:color w:val="000000"/>
          <w:sz w:val="28"/>
          <w:szCs w:val="28"/>
          <w:lang w:val="en"/>
        </w:rPr>
        <w:t xml:space="preserve"> </w:t>
      </w:r>
      <w:r w:rsidR="006D2970">
        <w:rPr>
          <w:rFonts w:eastAsia="Times New Roman" w:cs="Arial"/>
          <w:color w:val="000000"/>
          <w:sz w:val="28"/>
          <w:szCs w:val="28"/>
          <w:lang w:val="en"/>
        </w:rPr>
        <w:t xml:space="preserve">the vital </w:t>
      </w:r>
      <w:r w:rsidR="00540E9B" w:rsidRPr="006D2970">
        <w:rPr>
          <w:rFonts w:eastAsia="Times New Roman" w:cs="Arial"/>
          <w:color w:val="000000"/>
          <w:sz w:val="28"/>
          <w:szCs w:val="28"/>
          <w:lang w:val="en"/>
        </w:rPr>
        <w:t xml:space="preserve">importance of our Programs </w:t>
      </w:r>
      <w:r w:rsidR="00D94619">
        <w:rPr>
          <w:rFonts w:eastAsia="Times New Roman" w:cs="Arial"/>
          <w:color w:val="000000"/>
          <w:sz w:val="28"/>
          <w:szCs w:val="28"/>
          <w:lang w:val="en"/>
        </w:rPr>
        <w:t>to the maintenance of strong and healthy</w:t>
      </w:r>
      <w:r w:rsidR="00540E9B" w:rsidRPr="006D2970">
        <w:rPr>
          <w:rFonts w:eastAsia="Times New Roman" w:cs="Arial"/>
          <w:color w:val="000000"/>
          <w:sz w:val="28"/>
          <w:szCs w:val="28"/>
          <w:lang w:val="en"/>
        </w:rPr>
        <w:t xml:space="preserve"> communities and</w:t>
      </w:r>
    </w:p>
    <w:p w:rsidR="00540E9B" w:rsidRPr="006D2970" w:rsidRDefault="00540E9B" w:rsidP="00383B9B">
      <w:pPr>
        <w:spacing w:before="100" w:beforeAutospacing="1" w:after="100" w:afterAutospacing="1" w:line="270" w:lineRule="atLeast"/>
        <w:rPr>
          <w:rFonts w:eastAsia="Times New Roman" w:cs="Arial"/>
          <w:color w:val="000000"/>
          <w:sz w:val="28"/>
          <w:szCs w:val="28"/>
          <w:lang w:val="en"/>
        </w:rPr>
      </w:pPr>
      <w:r w:rsidRPr="006D2970">
        <w:rPr>
          <w:rFonts w:eastAsia="Times New Roman" w:cs="Arial"/>
          <w:color w:val="000000"/>
          <w:sz w:val="28"/>
          <w:szCs w:val="28"/>
          <w:lang w:val="en"/>
        </w:rPr>
        <w:t xml:space="preserve">WHEREAS, in the current climate of budget cutting NAHRO needs to take a an even more active role in creating legislation to safeguard and expand the programs that support affordable housing and community development and </w:t>
      </w:r>
    </w:p>
    <w:p w:rsidR="00540E9B" w:rsidRDefault="006D2970" w:rsidP="00383B9B">
      <w:pPr>
        <w:spacing w:before="100" w:beforeAutospacing="1" w:after="100" w:afterAutospacing="1" w:line="270" w:lineRule="atLeast"/>
        <w:rPr>
          <w:rFonts w:eastAsia="Times New Roman" w:cs="Arial"/>
          <w:color w:val="000000"/>
          <w:sz w:val="28"/>
          <w:szCs w:val="28"/>
          <w:lang w:val="en"/>
        </w:rPr>
      </w:pPr>
      <w:r>
        <w:rPr>
          <w:rFonts w:eastAsia="Times New Roman" w:cs="Arial"/>
          <w:color w:val="000000"/>
          <w:sz w:val="28"/>
          <w:szCs w:val="28"/>
          <w:lang w:val="en"/>
        </w:rPr>
        <w:t>WHEREAS, the present status of the Legislative Network Committee does not allow for a full day of meetings during NAHRO conferences as is provided to the National Standing Committees and</w:t>
      </w:r>
    </w:p>
    <w:p w:rsidR="006D2970" w:rsidRDefault="006D2970" w:rsidP="00383B9B">
      <w:pPr>
        <w:spacing w:before="100" w:beforeAutospacing="1" w:after="100" w:afterAutospacing="1" w:line="270" w:lineRule="atLeast"/>
        <w:rPr>
          <w:rFonts w:eastAsia="Times New Roman" w:cs="Arial"/>
          <w:color w:val="000000"/>
          <w:sz w:val="28"/>
          <w:szCs w:val="28"/>
          <w:lang w:val="en"/>
        </w:rPr>
      </w:pPr>
      <w:r>
        <w:rPr>
          <w:rFonts w:eastAsia="Times New Roman" w:cs="Arial"/>
          <w:color w:val="000000"/>
          <w:sz w:val="28"/>
          <w:szCs w:val="28"/>
          <w:lang w:val="en"/>
        </w:rPr>
        <w:t xml:space="preserve">WHEREAS, a large percentage of the Legislative Network Committee membership is comprised of individuals already participating on National Standing Committees, therefore potentially diluting the </w:t>
      </w:r>
      <w:r w:rsidR="00D94619">
        <w:rPr>
          <w:rFonts w:eastAsia="Times New Roman" w:cs="Arial"/>
          <w:color w:val="000000"/>
          <w:sz w:val="28"/>
          <w:szCs w:val="28"/>
          <w:lang w:val="en"/>
        </w:rPr>
        <w:t xml:space="preserve">effectiveness and </w:t>
      </w:r>
      <w:r>
        <w:rPr>
          <w:rFonts w:eastAsia="Times New Roman" w:cs="Arial"/>
          <w:color w:val="000000"/>
          <w:sz w:val="28"/>
          <w:szCs w:val="28"/>
          <w:lang w:val="en"/>
        </w:rPr>
        <w:t>amount of time commitment these volunteers can provide</w:t>
      </w:r>
      <w:r w:rsidR="00D94619">
        <w:rPr>
          <w:rFonts w:eastAsia="Times New Roman" w:cs="Arial"/>
          <w:color w:val="000000"/>
          <w:sz w:val="28"/>
          <w:szCs w:val="28"/>
          <w:lang w:val="en"/>
        </w:rPr>
        <w:t>.</w:t>
      </w:r>
    </w:p>
    <w:p w:rsidR="00D94619" w:rsidRPr="006D2970" w:rsidRDefault="00D94619" w:rsidP="00383B9B">
      <w:pPr>
        <w:spacing w:before="100" w:beforeAutospacing="1" w:after="100" w:afterAutospacing="1" w:line="270" w:lineRule="atLeast"/>
        <w:rPr>
          <w:rFonts w:eastAsia="Times New Roman" w:cs="Arial"/>
          <w:color w:val="000000"/>
          <w:sz w:val="28"/>
          <w:szCs w:val="28"/>
          <w:lang w:val="en"/>
        </w:rPr>
      </w:pPr>
      <w:r>
        <w:rPr>
          <w:rFonts w:eastAsia="Times New Roman" w:cs="Arial"/>
          <w:color w:val="000000"/>
          <w:sz w:val="28"/>
          <w:szCs w:val="28"/>
          <w:lang w:val="en"/>
        </w:rPr>
        <w:t>NOW THEREFORE BE IT RESOLVED that the Mountain Plains Regional Council proposes that the NAHRO Constitution be amended to make the Legislative Network Committee a National Standing Committee.</w:t>
      </w:r>
      <w:bookmarkStart w:id="0" w:name="_GoBack"/>
      <w:bookmarkEnd w:id="0"/>
    </w:p>
    <w:p w:rsidR="00237E55" w:rsidRDefault="00237E55"/>
    <w:sectPr w:rsidR="00237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72300"/>
    <w:multiLevelType w:val="multilevel"/>
    <w:tmpl w:val="F67C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55"/>
    <w:rsid w:val="000A715D"/>
    <w:rsid w:val="000F3D91"/>
    <w:rsid w:val="0011314E"/>
    <w:rsid w:val="00187071"/>
    <w:rsid w:val="00190AC3"/>
    <w:rsid w:val="0019484E"/>
    <w:rsid w:val="001A612E"/>
    <w:rsid w:val="00237E55"/>
    <w:rsid w:val="00383B9B"/>
    <w:rsid w:val="003F5701"/>
    <w:rsid w:val="004E2187"/>
    <w:rsid w:val="00540E9B"/>
    <w:rsid w:val="00590D34"/>
    <w:rsid w:val="005A13E1"/>
    <w:rsid w:val="00625202"/>
    <w:rsid w:val="006D2970"/>
    <w:rsid w:val="00706F33"/>
    <w:rsid w:val="0074135A"/>
    <w:rsid w:val="007835CA"/>
    <w:rsid w:val="009434CB"/>
    <w:rsid w:val="00976B36"/>
    <w:rsid w:val="009A388C"/>
    <w:rsid w:val="00A2118B"/>
    <w:rsid w:val="00A25F6C"/>
    <w:rsid w:val="00B3492B"/>
    <w:rsid w:val="00B75F78"/>
    <w:rsid w:val="00B84CF5"/>
    <w:rsid w:val="00C00F07"/>
    <w:rsid w:val="00C2067B"/>
    <w:rsid w:val="00C82FAA"/>
    <w:rsid w:val="00D551C2"/>
    <w:rsid w:val="00D57E5B"/>
    <w:rsid w:val="00D94619"/>
    <w:rsid w:val="00DD19E4"/>
    <w:rsid w:val="00E5592A"/>
    <w:rsid w:val="00EA7B6F"/>
    <w:rsid w:val="00ED19A1"/>
    <w:rsid w:val="00F204E0"/>
    <w:rsid w:val="00F9453A"/>
    <w:rsid w:val="00FA3151"/>
    <w:rsid w:val="00FD68AF"/>
    <w:rsid w:val="00FF0E52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7E55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7E55"/>
    <w:rPr>
      <w:rFonts w:ascii="Verdana" w:eastAsia="Times New Roman" w:hAnsi="Verdana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7E55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7E55"/>
    <w:rPr>
      <w:rFonts w:ascii="Verdana" w:eastAsia="Times New Roman" w:hAnsi="Verdan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4072">
          <w:marLeft w:val="-72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1793456">
              <w:marLeft w:val="2325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6470425">
                  <w:marLeft w:val="0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220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56367131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682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8345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50629935">
                                      <w:marLeft w:val="0"/>
                                      <w:marRight w:val="150"/>
                                      <w:marTop w:val="0"/>
                                      <w:marBottom w:val="225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425898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E9E9E9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2750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2013-03-06T16:27:00Z</dcterms:created>
  <dcterms:modified xsi:type="dcterms:W3CDTF">2013-03-06T17:16:00Z</dcterms:modified>
</cp:coreProperties>
</file>